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C0" w:rsidRPr="00BE46C0" w:rsidRDefault="00BE46C0" w:rsidP="00BE46C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6C0">
        <w:rPr>
          <w:rFonts w:ascii="Times New Roman" w:hAnsi="Times New Roman" w:cs="Times New Roman"/>
          <w:b/>
          <w:sz w:val="28"/>
          <w:szCs w:val="28"/>
        </w:rPr>
        <w:t>Дан старт конкурсу «Большая перемена»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1F086C" w:rsidRDefault="001F086C" w:rsidP="001F08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6C0">
        <w:rPr>
          <w:rFonts w:ascii="Times New Roman" w:hAnsi="Times New Roman" w:cs="Times New Roman"/>
          <w:sz w:val="28"/>
          <w:szCs w:val="28"/>
        </w:rPr>
        <w:t xml:space="preserve">В течение пяти месяцев у участников будет возможность продемонстрировать свои способности, выполняя различные задания по 9 направлениям: </w:t>
      </w:r>
      <w:proofErr w:type="gramStart"/>
      <w:r w:rsidRPr="00BE46C0">
        <w:rPr>
          <w:rFonts w:ascii="Times New Roman" w:hAnsi="Times New Roman" w:cs="Times New Roman"/>
          <w:sz w:val="28"/>
          <w:szCs w:val="28"/>
        </w:rPr>
        <w:t>«Твори!», «Сохраняй природу!», «Меняй мир вокруг!», «Будь здоров!», «Создавай будущее!», «Расскажи о главном!», «Делай добро!», «Познавай Россию!», «Помни!».</w:t>
      </w:r>
      <w:proofErr w:type="gramEnd"/>
    </w:p>
    <w:p w:rsidR="001F086C" w:rsidRPr="00BE46C0" w:rsidRDefault="001F086C" w:rsidP="001F08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86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 xml:space="preserve">участников конкурса </w:t>
      </w:r>
      <w:r w:rsidRPr="001F086C">
        <w:rPr>
          <w:rFonts w:ascii="Times New Roman" w:hAnsi="Times New Roman" w:cs="Times New Roman"/>
          <w:sz w:val="28"/>
          <w:szCs w:val="28"/>
        </w:rPr>
        <w:t>«Большая перемена»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F086C">
        <w:rPr>
          <w:rFonts w:ascii="Times New Roman" w:hAnsi="Times New Roman" w:cs="Times New Roman"/>
          <w:sz w:val="28"/>
          <w:szCs w:val="28"/>
        </w:rPr>
        <w:t xml:space="preserve">учащихся 8–10-х классов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086C">
        <w:rPr>
          <w:rFonts w:ascii="Times New Roman" w:hAnsi="Times New Roman" w:cs="Times New Roman"/>
          <w:sz w:val="28"/>
          <w:szCs w:val="28"/>
        </w:rPr>
        <w:t>продлится до 22 июня.</w:t>
      </w:r>
    </w:p>
    <w:p w:rsidR="001F086C" w:rsidRPr="00BE46C0" w:rsidRDefault="001F086C" w:rsidP="001F08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6C0">
        <w:rPr>
          <w:rFonts w:ascii="Times New Roman" w:hAnsi="Times New Roman" w:cs="Times New Roman"/>
          <w:sz w:val="28"/>
          <w:szCs w:val="28"/>
        </w:rPr>
        <w:t>Конкурс открывает серьёзные возможности для самореализации школьников, оказания поддержки их педагогам и школам, отметил на церемонии открытия Мин</w:t>
      </w:r>
      <w:r>
        <w:rPr>
          <w:rFonts w:ascii="Times New Roman" w:hAnsi="Times New Roman" w:cs="Times New Roman"/>
          <w:sz w:val="28"/>
          <w:szCs w:val="28"/>
        </w:rPr>
        <w:t>истр просвещения Сергей Кравцов:</w:t>
      </w:r>
    </w:p>
    <w:p w:rsidR="00BE46C0" w:rsidRDefault="001F086C" w:rsidP="001F08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6C0">
        <w:rPr>
          <w:rFonts w:ascii="Times New Roman" w:hAnsi="Times New Roman" w:cs="Times New Roman"/>
          <w:sz w:val="28"/>
          <w:szCs w:val="28"/>
        </w:rPr>
        <w:t>– Для совместного участия в конкурсе вы сможете выбрать педагога: это может быть учитель математики, русского языка, для кого-то – школьный психолог. По желанию вы можете привлечь не только школьного учителя, но и наставника, допустим, тренера спортивной секции. Также вы можете сформировать свою команду и участвовать с друзьями, одноклассниками, сверстниками. Поэтому вперёд, воспользуйтесь уникальным шансом, поддержите своих учителей, свою школу, свою страну! – подчеркнул Министр.</w:t>
      </w:r>
    </w:p>
    <w:p w:rsidR="001F086C" w:rsidRPr="001F086C" w:rsidRDefault="001F086C" w:rsidP="001F08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86C">
        <w:rPr>
          <w:rFonts w:ascii="Times New Roman" w:hAnsi="Times New Roman" w:cs="Times New Roman"/>
          <w:sz w:val="28"/>
          <w:szCs w:val="28"/>
        </w:rPr>
        <w:t>Этапы конкурса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1F086C">
        <w:rPr>
          <w:rFonts w:ascii="Times New Roman" w:hAnsi="Times New Roman" w:cs="Times New Roman"/>
          <w:sz w:val="28"/>
          <w:szCs w:val="28"/>
          <w:u w:val="single"/>
        </w:rPr>
        <w:t>Положением</w:t>
      </w:r>
      <w:r w:rsidRPr="001F086C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1F086C" w:rsidRPr="001F086C" w:rsidRDefault="001F086C" w:rsidP="001F08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F086C">
        <w:rPr>
          <w:rFonts w:ascii="Times New Roman" w:hAnsi="Times New Roman" w:cs="Times New Roman"/>
          <w:sz w:val="28"/>
          <w:szCs w:val="28"/>
        </w:rPr>
        <w:t>тарт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1F086C">
        <w:rPr>
          <w:rFonts w:ascii="Times New Roman" w:hAnsi="Times New Roman" w:cs="Times New Roman"/>
          <w:sz w:val="28"/>
          <w:szCs w:val="28"/>
        </w:rPr>
        <w:t>28 марта - 22 июня</w:t>
      </w:r>
    </w:p>
    <w:p w:rsidR="001F086C" w:rsidRPr="001F086C" w:rsidRDefault="001F086C" w:rsidP="001F08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86C">
        <w:rPr>
          <w:rFonts w:ascii="Times New Roman" w:hAnsi="Times New Roman" w:cs="Times New Roman"/>
          <w:sz w:val="28"/>
          <w:szCs w:val="28"/>
        </w:rPr>
        <w:t>Начало пути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F086C">
        <w:rPr>
          <w:rFonts w:ascii="Times New Roman" w:hAnsi="Times New Roman" w:cs="Times New Roman"/>
          <w:sz w:val="28"/>
          <w:szCs w:val="28"/>
        </w:rPr>
        <w:t>31 марта - 22 июня</w:t>
      </w:r>
    </w:p>
    <w:p w:rsidR="001F086C" w:rsidRPr="001F086C" w:rsidRDefault="001F086C" w:rsidP="001F08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86C">
        <w:rPr>
          <w:rFonts w:ascii="Times New Roman" w:hAnsi="Times New Roman" w:cs="Times New Roman"/>
          <w:sz w:val="28"/>
          <w:szCs w:val="28"/>
        </w:rPr>
        <w:t>Представь себя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F086C">
        <w:rPr>
          <w:rFonts w:ascii="Times New Roman" w:hAnsi="Times New Roman" w:cs="Times New Roman"/>
          <w:sz w:val="28"/>
          <w:szCs w:val="28"/>
        </w:rPr>
        <w:t>15 апреля - 22 июня</w:t>
      </w:r>
    </w:p>
    <w:p w:rsidR="001F086C" w:rsidRPr="001F086C" w:rsidRDefault="001F086C" w:rsidP="001F08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86C">
        <w:rPr>
          <w:rFonts w:ascii="Times New Roman" w:hAnsi="Times New Roman" w:cs="Times New Roman"/>
          <w:sz w:val="28"/>
          <w:szCs w:val="28"/>
        </w:rPr>
        <w:t>Командное состязание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F086C">
        <w:rPr>
          <w:rFonts w:ascii="Times New Roman" w:hAnsi="Times New Roman" w:cs="Times New Roman"/>
          <w:sz w:val="28"/>
          <w:szCs w:val="28"/>
        </w:rPr>
        <w:t>27 июня - 6 июля</w:t>
      </w:r>
    </w:p>
    <w:p w:rsidR="001F086C" w:rsidRPr="001F086C" w:rsidRDefault="001F086C" w:rsidP="001F08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86C">
        <w:rPr>
          <w:rFonts w:ascii="Times New Roman" w:hAnsi="Times New Roman" w:cs="Times New Roman"/>
          <w:sz w:val="28"/>
          <w:szCs w:val="28"/>
        </w:rPr>
        <w:t>Большая игра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F086C">
        <w:rPr>
          <w:rFonts w:ascii="Times New Roman" w:hAnsi="Times New Roman" w:cs="Times New Roman"/>
          <w:sz w:val="28"/>
          <w:szCs w:val="28"/>
        </w:rPr>
        <w:t>20 июля - 14 сентября</w:t>
      </w:r>
    </w:p>
    <w:p w:rsidR="001F086C" w:rsidRDefault="001F086C" w:rsidP="001F08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86C">
        <w:rPr>
          <w:rFonts w:ascii="Times New Roman" w:hAnsi="Times New Roman" w:cs="Times New Roman"/>
          <w:sz w:val="28"/>
          <w:szCs w:val="28"/>
        </w:rPr>
        <w:t>Финальный ход</w:t>
      </w: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1F086C">
        <w:rPr>
          <w:rFonts w:ascii="Times New Roman" w:hAnsi="Times New Roman" w:cs="Times New Roman"/>
          <w:sz w:val="28"/>
          <w:szCs w:val="28"/>
        </w:rPr>
        <w:t>ктябрь</w:t>
      </w:r>
    </w:p>
    <w:p w:rsidR="001F086C" w:rsidRDefault="001F086C" w:rsidP="00BE46C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F086C">
        <w:rPr>
          <w:rFonts w:ascii="Times New Roman" w:hAnsi="Times New Roman" w:cs="Times New Roman"/>
          <w:sz w:val="28"/>
          <w:szCs w:val="28"/>
        </w:rPr>
        <w:t xml:space="preserve">рганизаторы конкурса </w:t>
      </w:r>
      <w:r>
        <w:rPr>
          <w:rFonts w:ascii="Times New Roman" w:hAnsi="Times New Roman" w:cs="Times New Roman"/>
          <w:sz w:val="28"/>
          <w:szCs w:val="28"/>
        </w:rPr>
        <w:t>подготовили внушительные призы:</w:t>
      </w:r>
    </w:p>
    <w:p w:rsidR="00BE46C0" w:rsidRPr="00BE46C0" w:rsidRDefault="00BE46C0" w:rsidP="00BE46C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</w:t>
      </w:r>
      <w:r w:rsidRPr="00BE46C0">
        <w:rPr>
          <w:rFonts w:ascii="Times New Roman" w:hAnsi="Times New Roman" w:cs="Times New Roman"/>
          <w:sz w:val="28"/>
          <w:szCs w:val="28"/>
        </w:rPr>
        <w:t xml:space="preserve"> учеников 10-х классов получат по миллиону рублей, 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BE46C0">
        <w:rPr>
          <w:rFonts w:ascii="Times New Roman" w:hAnsi="Times New Roman" w:cs="Times New Roman"/>
          <w:sz w:val="28"/>
          <w:szCs w:val="28"/>
        </w:rPr>
        <w:t xml:space="preserve"> восьмиклассников и 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BE46C0">
        <w:rPr>
          <w:rFonts w:ascii="Times New Roman" w:hAnsi="Times New Roman" w:cs="Times New Roman"/>
          <w:sz w:val="28"/>
          <w:szCs w:val="28"/>
        </w:rPr>
        <w:t xml:space="preserve"> девятиклассников – по 200 тысяч рублей, все 1 200 п</w:t>
      </w:r>
      <w:r w:rsidR="001F086C">
        <w:rPr>
          <w:rFonts w:ascii="Times New Roman" w:hAnsi="Times New Roman" w:cs="Times New Roman"/>
          <w:sz w:val="28"/>
          <w:szCs w:val="28"/>
        </w:rPr>
        <w:t>обедителей отправятся в «Артек».</w:t>
      </w:r>
    </w:p>
    <w:p w:rsidR="00BE46C0" w:rsidRDefault="00BE46C0" w:rsidP="00BE46C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6C0">
        <w:rPr>
          <w:rFonts w:ascii="Times New Roman" w:hAnsi="Times New Roman" w:cs="Times New Roman"/>
          <w:sz w:val="28"/>
          <w:szCs w:val="28"/>
        </w:rPr>
        <w:t xml:space="preserve">Двадцать лучших школ получат финансовую поддержку – 2 </w:t>
      </w:r>
      <w:proofErr w:type="gramStart"/>
      <w:r w:rsidRPr="00BE46C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E46C0">
        <w:rPr>
          <w:rFonts w:ascii="Times New Roman" w:hAnsi="Times New Roman" w:cs="Times New Roman"/>
          <w:sz w:val="28"/>
          <w:szCs w:val="28"/>
        </w:rPr>
        <w:t xml:space="preserve"> рублей для создания образовательных возможностей и технического оснащения. </w:t>
      </w:r>
    </w:p>
    <w:p w:rsidR="00BE46C0" w:rsidRPr="00BE46C0" w:rsidRDefault="00BE46C0" w:rsidP="001F08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6C0">
        <w:rPr>
          <w:rFonts w:ascii="Times New Roman" w:hAnsi="Times New Roman" w:cs="Times New Roman"/>
          <w:sz w:val="28"/>
          <w:szCs w:val="28"/>
        </w:rPr>
        <w:t xml:space="preserve">Подробности участия в конкурсе можно узнать на сайте </w:t>
      </w:r>
      <w:hyperlink r:id="rId5" w:history="1">
        <w:r w:rsidR="001F086C" w:rsidRPr="008007E0">
          <w:rPr>
            <w:rStyle w:val="a3"/>
            <w:rFonts w:ascii="Times New Roman" w:hAnsi="Times New Roman" w:cs="Times New Roman"/>
            <w:sz w:val="28"/>
            <w:szCs w:val="28"/>
          </w:rPr>
          <w:t>https://bolshayaperemena.online/</w:t>
        </w:r>
      </w:hyperlink>
      <w:r w:rsidR="001F086C">
        <w:rPr>
          <w:rFonts w:ascii="Times New Roman" w:hAnsi="Times New Roman" w:cs="Times New Roman"/>
          <w:sz w:val="28"/>
          <w:szCs w:val="28"/>
        </w:rPr>
        <w:t xml:space="preserve"> </w:t>
      </w:r>
      <w:r w:rsidRPr="00BE46C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E46C0" w:rsidRPr="00BE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FE"/>
    <w:rsid w:val="001F086C"/>
    <w:rsid w:val="002427F3"/>
    <w:rsid w:val="00BE46C0"/>
    <w:rsid w:val="00FA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6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lshayaperemena.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Засельская</dc:creator>
  <cp:keywords/>
  <dc:description/>
  <cp:lastModifiedBy>Татьяна Юрьевна Засельская</cp:lastModifiedBy>
  <cp:revision>3</cp:revision>
  <dcterms:created xsi:type="dcterms:W3CDTF">2020-03-30T08:41:00Z</dcterms:created>
  <dcterms:modified xsi:type="dcterms:W3CDTF">2020-03-30T08:57:00Z</dcterms:modified>
</cp:coreProperties>
</file>